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10" w:rsidRDefault="003A32EB" w:rsidP="00E56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srednja škola Beli Manastir</w:t>
      </w:r>
    </w:p>
    <w:p w:rsidR="003A32EB" w:rsidRDefault="003A32EB" w:rsidP="00E56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 Manastir</w:t>
      </w:r>
    </w:p>
    <w:p w:rsidR="003A32EB" w:rsidRDefault="003A32EB" w:rsidP="00E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210" w:rsidRDefault="00E56210" w:rsidP="00E56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KANDIDATA PRIJAVLJENIH NA NATJEČAJ</w:t>
      </w:r>
    </w:p>
    <w:p w:rsidR="00E56210" w:rsidRDefault="00E56210" w:rsidP="00E56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ADMINISTRATOR - BLAGAJNIK</w:t>
      </w:r>
    </w:p>
    <w:p w:rsidR="00E56210" w:rsidRDefault="00E56210" w:rsidP="00E56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6210" w:rsidRDefault="00E56210" w:rsidP="00E56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 sastavu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Grbeš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Jadranka Bjelica i Blaženka Kalčić na sastanku održanom 27. studenog 2019. godine, u vezi natječaja za prijem radnika objavljenog </w:t>
      </w:r>
    </w:p>
    <w:p w:rsidR="00E56210" w:rsidRDefault="00C741DC" w:rsidP="00E56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56210">
        <w:rPr>
          <w:rFonts w:ascii="Times New Roman" w:hAnsi="Times New Roman" w:cs="Times New Roman"/>
          <w:sz w:val="24"/>
          <w:szCs w:val="24"/>
        </w:rPr>
        <w:t>. studenog 2019. godine, nakon otvaranja i pregleda pristigle dokumentacije kandidata, utvrđuje listu kandidata prijavljenih na natječaj:</w:t>
      </w:r>
    </w:p>
    <w:p w:rsidR="00E56210" w:rsidRDefault="00E56210" w:rsidP="00E5621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56210" w:rsidRDefault="00E56210" w:rsidP="00E56210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Blaženka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Validžić</w:t>
      </w:r>
      <w:proofErr w:type="spellEnd"/>
      <w:r w:rsidR="00F04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Pecnik</w:t>
      </w:r>
      <w:proofErr w:type="spellEnd"/>
      <w:r>
        <w:rPr>
          <w:rFonts w:ascii="Times New Roman" w:hAnsi="Times New Roman" w:cs="Times New Roman"/>
          <w:sz w:val="24"/>
          <w:szCs w:val="24"/>
        </w:rPr>
        <w:t>: dokumentacija je pravovremena i potpuna.</w:t>
      </w:r>
    </w:p>
    <w:p w:rsidR="00E56210" w:rsidRDefault="00E56210" w:rsidP="00E56210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Mudri: dokumentacija je pravovremena i potpuna.</w:t>
      </w:r>
    </w:p>
    <w:p w:rsidR="00E56210" w:rsidRDefault="00E56210" w:rsidP="00E56210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Vrbanec</w:t>
      </w:r>
      <w:proofErr w:type="spellEnd"/>
      <w:r>
        <w:rPr>
          <w:rFonts w:ascii="Times New Roman" w:hAnsi="Times New Roman" w:cs="Times New Roman"/>
          <w:sz w:val="24"/>
          <w:szCs w:val="24"/>
        </w:rPr>
        <w:t>: dokumentacija je pravovremena i potpuna.</w:t>
      </w:r>
    </w:p>
    <w:p w:rsidR="00E56210" w:rsidRDefault="00E56210" w:rsidP="00E56210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Bojana Dorić: dokumentacija je pravovremena i potpuna.</w:t>
      </w:r>
    </w:p>
    <w:p w:rsidR="00E56210" w:rsidRDefault="00E56210" w:rsidP="00E56210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</w:t>
      </w:r>
      <w:proofErr w:type="spellEnd"/>
      <w:r>
        <w:rPr>
          <w:rFonts w:ascii="Times New Roman" w:hAnsi="Times New Roman" w:cs="Times New Roman"/>
          <w:sz w:val="24"/>
          <w:szCs w:val="24"/>
        </w:rPr>
        <w:t>: dokumentacija je pravovremena i potpuna.</w:t>
      </w:r>
    </w:p>
    <w:p w:rsidR="00E56210" w:rsidRDefault="00E56210" w:rsidP="00E56210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56210" w:rsidRDefault="00E56210" w:rsidP="00E56210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56210" w:rsidRDefault="00E56210" w:rsidP="00E5621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prijavljene kandidate za radno mjesto administratora-blagajnika, čija je dokumentacija pravovremena i potpuna, povjerenstvo će organizirati razgovor s kandidatima-intervju. </w:t>
      </w:r>
    </w:p>
    <w:p w:rsidR="00E56210" w:rsidRDefault="00E56210" w:rsidP="00E5621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56210" w:rsidRDefault="00E56210" w:rsidP="00E5621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se pozivaju na intervju u srijedu, 4. prosinca 2019. god. u 10.00 sati u </w:t>
      </w:r>
      <w:r w:rsidR="00F04AF1">
        <w:rPr>
          <w:rFonts w:ascii="Times New Roman" w:hAnsi="Times New Roman" w:cs="Times New Roman"/>
          <w:sz w:val="24"/>
          <w:szCs w:val="24"/>
        </w:rPr>
        <w:t xml:space="preserve">Drugoj srednjoj školi Beli Manastir, u </w:t>
      </w:r>
      <w:r>
        <w:rPr>
          <w:rFonts w:ascii="Times New Roman" w:hAnsi="Times New Roman" w:cs="Times New Roman"/>
          <w:sz w:val="24"/>
          <w:szCs w:val="24"/>
        </w:rPr>
        <w:t>učionici E1.</w:t>
      </w:r>
    </w:p>
    <w:p w:rsidR="00E56210" w:rsidRDefault="00E56210" w:rsidP="00E5621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56210" w:rsidRDefault="00E56210" w:rsidP="00E5621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razgovora s kandidatom-intervjuom članovi povjerenstva procjenjivat će profesionalne ciljeve, interese, motivaciju, rješavanje simulacije slučajeva na radnom mjestu. </w:t>
      </w:r>
    </w:p>
    <w:p w:rsidR="00E56210" w:rsidRDefault="00E56210" w:rsidP="00E5621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Literatura: </w:t>
      </w:r>
    </w:p>
    <w:p w:rsidR="00E56210" w:rsidRDefault="00E56210" w:rsidP="00E5621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4F47">
        <w:rPr>
          <w:rFonts w:ascii="Times New Roman" w:hAnsi="Times New Roman" w:cs="Times New Roman"/>
          <w:sz w:val="24"/>
          <w:szCs w:val="24"/>
        </w:rPr>
        <w:t>Zakon o općem upravnom postupku (NN 47/09)</w:t>
      </w:r>
    </w:p>
    <w:p w:rsidR="00E56210" w:rsidRDefault="00E56210" w:rsidP="00E5621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Uredba o uredskom poslovanju (NN 7/2009)</w:t>
      </w:r>
    </w:p>
    <w:p w:rsidR="00E56210" w:rsidRDefault="00E56210" w:rsidP="00E5621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djelokrugu rada tajnika te administrativno-tehničkim i pomoćnim poslovima koji se obavljaju u srednjoškolskoj ustanovi (NN 2/11)</w:t>
      </w:r>
    </w:p>
    <w:p w:rsidR="00E56210" w:rsidRPr="00624F47" w:rsidRDefault="00E56210" w:rsidP="00E5621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blagajničkog poslovanja (</w:t>
      </w:r>
      <w:hyperlink r:id="rId5" w:history="1">
        <w:r>
          <w:rPr>
            <w:rStyle w:val="Hiperveza"/>
          </w:rPr>
          <w:t>http://ss-druga-bm.skole.hr/dok</w:t>
        </w:r>
      </w:hyperlink>
      <w:r>
        <w:t>)</w:t>
      </w:r>
    </w:p>
    <w:p w:rsidR="00E56210" w:rsidRDefault="00E56210" w:rsidP="00E5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210" w:rsidRDefault="00E56210" w:rsidP="00E5621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kandidat ne pristupi razgovoru-intervjuu u navedenom vremenu, ne smatra se više kandidatom.</w:t>
      </w:r>
    </w:p>
    <w:p w:rsidR="00E56210" w:rsidRDefault="00E56210" w:rsidP="00E5621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56210" w:rsidRDefault="00E56210" w:rsidP="00E5621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nisu podnijele pravovremenu i potpunu dokumentaciju ili ne ispunjavaju formalne uvjete iz natječaja, ne smatraju se kandidatima u postupku natječaja. Takvim će osobama biti dostavljena pisana obavijest o razlogu zbog kojeg se ne smatraju kandidatom.</w:t>
      </w:r>
    </w:p>
    <w:p w:rsidR="00E56210" w:rsidRDefault="00E56210" w:rsidP="00E5621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56210" w:rsidRDefault="00C741DC" w:rsidP="00C74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Predsjednik povjerenstva za vrednovanje </w:t>
      </w:r>
    </w:p>
    <w:p w:rsidR="00E56210" w:rsidRDefault="00C741DC" w:rsidP="00E5621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Filip Grbeš</w:t>
      </w:r>
    </w:p>
    <w:sectPr w:rsidR="00E56210" w:rsidSect="00BD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364"/>
    <w:multiLevelType w:val="multilevel"/>
    <w:tmpl w:val="7E6C8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A3F5F26"/>
    <w:multiLevelType w:val="hybridMultilevel"/>
    <w:tmpl w:val="DC8681E0"/>
    <w:lvl w:ilvl="0" w:tplc="203A9A8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56210"/>
    <w:rsid w:val="001D7D73"/>
    <w:rsid w:val="00315305"/>
    <w:rsid w:val="003A32EB"/>
    <w:rsid w:val="007B4982"/>
    <w:rsid w:val="008F729B"/>
    <w:rsid w:val="00BD38A0"/>
    <w:rsid w:val="00C741DC"/>
    <w:rsid w:val="00E56210"/>
    <w:rsid w:val="00F0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1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6210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E56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1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6210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E56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s-druga-bm.skole.hr/d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6</cp:revision>
  <cp:lastPrinted>2019-11-29T08:47:00Z</cp:lastPrinted>
  <dcterms:created xsi:type="dcterms:W3CDTF">2019-11-28T08:33:00Z</dcterms:created>
  <dcterms:modified xsi:type="dcterms:W3CDTF">2019-11-29T08:49:00Z</dcterms:modified>
</cp:coreProperties>
</file>